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990" w:rsidRPr="00E161D2" w:rsidRDefault="007C0990" w:rsidP="007C099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E161D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Документы, регулирующие порядок аттестации на соответствие занимаемой должности, на уровне образовательной организации</w:t>
      </w:r>
    </w:p>
    <w:p w:rsidR="007C0990" w:rsidRPr="007C0990" w:rsidRDefault="007C0990" w:rsidP="00E161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3"/>
      <w:bookmarkEnd w:id="0"/>
      <w:proofErr w:type="gramStart"/>
      <w:r w:rsidRPr="007C0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6" w:history="1">
        <w:r w:rsidRPr="007C09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ч. 2 ст. 49</w:t>
        </w:r>
      </w:hyperlink>
      <w:r w:rsidRPr="007C0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29.12.2012 № 273-ФЗ "Об образовании в Российской Федерации" (далее – Федеральный закон "Об образовании в Российской Федерации") </w:t>
      </w:r>
      <w:hyperlink r:id="rId7" w:history="1">
        <w:r w:rsidRPr="007C09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проведение аттестации</w:t>
        </w:r>
      </w:hyperlink>
      <w:r w:rsidRPr="007C0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педагогических работников в целях подтверждения соответствия занимаемым ими должностям осуществляется один раз в пять лет на основе оценки их профессиональной деятельности </w:t>
      </w:r>
      <w:hyperlink r:id="rId8" w:history="1">
        <w:r w:rsidRPr="007C09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аттестационными комиссиями</w:t>
        </w:r>
      </w:hyperlink>
      <w:r w:rsidRPr="007C099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самостоятельно формируемыми организациями, осуществляющими образовательную деятельность.</w:t>
      </w:r>
      <w:proofErr w:type="gramEnd"/>
    </w:p>
    <w:p w:rsidR="007C0990" w:rsidRPr="007C0990" w:rsidRDefault="007C0990" w:rsidP="00E161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9"/>
      <w:bookmarkEnd w:id="1"/>
      <w:proofErr w:type="gramStart"/>
      <w:r w:rsidRPr="007C0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hyperlink r:id="rId9" w:history="1">
        <w:r w:rsidRPr="007C09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ч. 4 ст. 49</w:t>
        </w:r>
      </w:hyperlink>
      <w:r w:rsidRPr="007C0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"Об образовании в Российской Федерации" порядок проведения аттестации педагогических работников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труда.</w:t>
      </w:r>
      <w:proofErr w:type="gramEnd"/>
    </w:p>
    <w:p w:rsidR="007C0990" w:rsidRPr="007C0990" w:rsidRDefault="007C0990" w:rsidP="00E161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10"/>
      <w:bookmarkEnd w:id="2"/>
      <w:r w:rsidRPr="007C0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проведения аттестации педагогических работников организаций, осуществляющих образовательную деятельность, утвержден приказом </w:t>
      </w:r>
      <w:proofErr w:type="spellStart"/>
      <w:r w:rsidRPr="007C099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7C0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07.04.2014 </w:t>
      </w:r>
      <w:hyperlink r:id="rId10" w:history="1">
        <w:r w:rsidRPr="007C09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276</w:t>
        </w:r>
      </w:hyperlink>
      <w:r w:rsidRPr="007C0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Порядок аттестации).</w:t>
      </w:r>
    </w:p>
    <w:p w:rsidR="007C0990" w:rsidRPr="007C0990" w:rsidRDefault="007C0990" w:rsidP="00E161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11"/>
      <w:bookmarkEnd w:id="3"/>
      <w:r w:rsidRPr="007C099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несмотря на то, что аттестация на соответствие занимаемой должности проводится на уровне образовательной организации (далее – ОО), Федеральным законом "Об образовании в Российской Федерации" прямо предусмотрено, что порядок ее проведения устанавливается на федеральном уровне.</w:t>
      </w:r>
    </w:p>
    <w:p w:rsidR="007C0990" w:rsidRPr="007C0990" w:rsidRDefault="007C0990" w:rsidP="00E161D2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12"/>
      <w:bookmarkEnd w:id="4"/>
      <w:r w:rsidRPr="007C0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отметить, что разрабатывать положение об аттестации (порядок аттестации) на уровне ОО </w:t>
      </w:r>
      <w:hyperlink r:id="rId11" w:history="1">
        <w:r w:rsidRPr="007C09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не требуется</w:t>
        </w:r>
      </w:hyperlink>
      <w:r w:rsidRPr="007C09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0990" w:rsidRPr="007C0990" w:rsidRDefault="007C0990" w:rsidP="00E161D2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09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</w:t>
      </w:r>
    </w:p>
    <w:p w:rsidR="007C0990" w:rsidRPr="007C0990" w:rsidRDefault="007C0990" w:rsidP="00E161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13"/>
      <w:bookmarkEnd w:id="5"/>
      <w:r w:rsidRPr="007C09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возникает вопрос, какие именно документы должны издаваться ОО для регулирования аттестации педагогических работников в целях установления соответствия занимаемым ими должностям.</w:t>
      </w:r>
    </w:p>
    <w:p w:rsidR="007C0990" w:rsidRPr="007C0990" w:rsidRDefault="007C0990" w:rsidP="00E161D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14"/>
      <w:bookmarkEnd w:id="6"/>
      <w:r w:rsidRPr="007C09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Обязательными для документооборота на уровне ОО являются документы, прямо предусмотренные Порядком аттестации. В их числе:</w:t>
      </w:r>
    </w:p>
    <w:p w:rsidR="007C0990" w:rsidRPr="007C0990" w:rsidRDefault="007C0990" w:rsidP="00E161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16"/>
      <w:bookmarkEnd w:id="7"/>
      <w:r w:rsidRPr="007C0990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распорядительный акт о создании аттестационной комиссии (</w:t>
      </w:r>
      <w:hyperlink r:id="rId12" w:history="1">
        <w:r w:rsidRPr="007C09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 6</w:t>
        </w:r>
      </w:hyperlink>
      <w:r w:rsidRPr="007C0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аттестации). В состав комиссии должны войти председатель комиссии, заместитель председателя, секретарь и члены комиссии;</w:t>
      </w:r>
    </w:p>
    <w:p w:rsidR="007C0990" w:rsidRPr="007C0990" w:rsidRDefault="007C0990" w:rsidP="00E161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17"/>
      <w:bookmarkEnd w:id="8"/>
      <w:r w:rsidRPr="007C0990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распорядительный акт о проведении аттестации (</w:t>
      </w:r>
      <w:hyperlink r:id="rId13" w:history="1">
        <w:r w:rsidRPr="007C09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 8</w:t>
        </w:r>
      </w:hyperlink>
      <w:r w:rsidRPr="007C0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аттестации). В акте должны содержаться список работников, подлежащих аттестации, и график проведения аттестации. Работодатель знакомит педагогических работников с этим документом под роспись не менее чем за 30 календарных дней до дня проведения аттестации по графику;</w:t>
      </w:r>
    </w:p>
    <w:p w:rsidR="007C0990" w:rsidRPr="007C0990" w:rsidRDefault="007C0990" w:rsidP="00E161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18"/>
      <w:bookmarkEnd w:id="9"/>
      <w:r w:rsidRPr="007C0990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представление на каждого педагогического работника (</w:t>
      </w:r>
      <w:hyperlink r:id="rId14" w:history="1">
        <w:r w:rsidRPr="007C09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 10</w:t>
        </w:r>
      </w:hyperlink>
      <w:r w:rsidRPr="007C0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аттестации). В аттестационную комиссию представление вносит работодатель. После ознакомления с ним педагогический работник по желанию может представить в аттестационную комиссию </w:t>
      </w:r>
      <w:r w:rsidRPr="007C09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дополнительные сведения, характеризующие его профессиональную деятельность за период </w:t>
      </w:r>
      <w:proofErr w:type="gramStart"/>
      <w:r w:rsidRPr="007C099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7C0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предыдущей аттестации (при первичной аттестации – с даты поступления на работу). При отказе от ознакомления с представлением составляется акт, который подписывается работодателем и лицами (не менее двух), в присутствии которых составлен акт;</w:t>
      </w:r>
    </w:p>
    <w:p w:rsidR="007C0990" w:rsidRPr="007C0990" w:rsidRDefault="007C0990" w:rsidP="00E161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19"/>
      <w:bookmarkEnd w:id="10"/>
      <w:r w:rsidRPr="007C0990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протокол заседания аттестационной комиссии (</w:t>
      </w:r>
      <w:hyperlink r:id="rId15" w:history="1">
        <w:r w:rsidRPr="007C09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 19</w:t>
        </w:r>
      </w:hyperlink>
      <w:r w:rsidRPr="007C0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аттестации). Подписывается председателем, заместителем председателя, секретарем и членами аттестационной комиссии организации, присутствовавшими на заседании. Хранится с представлениями, дополнительными сведениями, представленными самими педагогическими работниками, характеризующими их профессиональную деятельность (в случае наличия), у работодателя;</w:t>
      </w:r>
    </w:p>
    <w:p w:rsidR="007C0990" w:rsidRPr="007C0990" w:rsidRDefault="007C0990" w:rsidP="00E161D2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20"/>
      <w:bookmarkEnd w:id="11"/>
      <w:r w:rsidRPr="007C0990">
        <w:rPr>
          <w:rFonts w:ascii="Times New Roman" w:eastAsia="Times New Roman" w:hAnsi="Times New Roman" w:cs="Times New Roman"/>
          <w:sz w:val="24"/>
          <w:szCs w:val="24"/>
          <w:lang w:eastAsia="ru-RU"/>
        </w:rPr>
        <w:t>5) выписка из протокола заседания аттестационной комиссии (</w:t>
      </w:r>
      <w:hyperlink r:id="rId16" w:history="1">
        <w:r w:rsidRPr="007C09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 20</w:t>
        </w:r>
      </w:hyperlink>
      <w:r w:rsidRPr="007C0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аттестации). Составляется секретарем аттестационной комиссии не позднее двух рабочих дней со дня проведения аттестации.</w:t>
      </w:r>
    </w:p>
    <w:p w:rsidR="007C0990" w:rsidRPr="007C0990" w:rsidRDefault="007C0990" w:rsidP="00E161D2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09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сведению</w:t>
      </w:r>
    </w:p>
    <w:p w:rsidR="007C0990" w:rsidRPr="007C0990" w:rsidRDefault="007C0990" w:rsidP="00E161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21"/>
      <w:bookmarkEnd w:id="12"/>
      <w:r w:rsidRPr="007C099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Порядком аттестации в документообороте ОО при проведении аттестации могут образовываться:</w:t>
      </w:r>
    </w:p>
    <w:p w:rsidR="007C0990" w:rsidRPr="007C0990" w:rsidRDefault="007C0990" w:rsidP="00E161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22"/>
      <w:bookmarkEnd w:id="13"/>
      <w:r w:rsidRPr="007C099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документы, содержащие дополнительные сведения, которые характеризуют профессиональную деятельность работника (</w:t>
      </w:r>
      <w:hyperlink r:id="rId17" w:history="1">
        <w:r w:rsidRPr="007C09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 12</w:t>
        </w:r>
      </w:hyperlink>
      <w:r w:rsidRPr="007C0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аттестации);</w:t>
      </w:r>
    </w:p>
    <w:p w:rsidR="007C0990" w:rsidRPr="007C0990" w:rsidRDefault="007C0990" w:rsidP="00E161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23"/>
      <w:bookmarkEnd w:id="14"/>
      <w:r w:rsidRPr="007C099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акты, составляемые в случае отказа работника от каких либо действий: акт об отказе педагогического работника от ознакомления с представлением (</w:t>
      </w:r>
      <w:hyperlink r:id="rId18" w:history="1">
        <w:r w:rsidRPr="007C09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 12</w:t>
        </w:r>
      </w:hyperlink>
      <w:r w:rsidRPr="007C0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аттестации), акт об отказе педагогического работника от ознакомления с выпиской из протокола (</w:t>
      </w:r>
      <w:hyperlink r:id="rId19" w:history="1">
        <w:r w:rsidRPr="007C09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 20</w:t>
        </w:r>
      </w:hyperlink>
      <w:r w:rsidRPr="007C0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аттестации), в других случаях отказа работника от действий, необходимых для соблюдения процедуры аттестации. </w:t>
      </w:r>
    </w:p>
    <w:p w:rsidR="00C443D8" w:rsidRDefault="00C443D8"/>
    <w:sectPr w:rsidR="00C443D8" w:rsidSect="00E161D2">
      <w:footerReference w:type="default" r:id="rId20"/>
      <w:pgSz w:w="11906" w:h="16838"/>
      <w:pgMar w:top="1134" w:right="567" w:bottom="1134" w:left="1701" w:header="708" w:footer="1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892" w:rsidRDefault="00612892" w:rsidP="00E161D2">
      <w:pPr>
        <w:spacing w:after="0" w:line="240" w:lineRule="auto"/>
      </w:pPr>
      <w:r>
        <w:separator/>
      </w:r>
    </w:p>
  </w:endnote>
  <w:endnote w:type="continuationSeparator" w:id="0">
    <w:p w:rsidR="00612892" w:rsidRDefault="00612892" w:rsidP="00E16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493658"/>
      <w:docPartObj>
        <w:docPartGallery w:val="Page Numbers (Bottom of Page)"/>
        <w:docPartUnique/>
      </w:docPartObj>
    </w:sdtPr>
    <w:sdtContent>
      <w:p w:rsidR="00E161D2" w:rsidRDefault="00E161D2">
        <w:pPr>
          <w:pStyle w:val="a6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E161D2" w:rsidRDefault="00E161D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892" w:rsidRDefault="00612892" w:rsidP="00E161D2">
      <w:pPr>
        <w:spacing w:after="0" w:line="240" w:lineRule="auto"/>
      </w:pPr>
      <w:r>
        <w:separator/>
      </w:r>
    </w:p>
  </w:footnote>
  <w:footnote w:type="continuationSeparator" w:id="0">
    <w:p w:rsidR="00612892" w:rsidRDefault="00612892" w:rsidP="00E161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990"/>
    <w:rsid w:val="00612892"/>
    <w:rsid w:val="007C0990"/>
    <w:rsid w:val="00876C42"/>
    <w:rsid w:val="00C443D8"/>
    <w:rsid w:val="00E16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3D8"/>
  </w:style>
  <w:style w:type="paragraph" w:styleId="1">
    <w:name w:val="heading 1"/>
    <w:basedOn w:val="a"/>
    <w:link w:val="10"/>
    <w:uiPriority w:val="9"/>
    <w:qFormat/>
    <w:rsid w:val="007C09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7C09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09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C09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C0990"/>
    <w:rPr>
      <w:color w:val="0000FF"/>
      <w:u w:val="single"/>
    </w:rPr>
  </w:style>
  <w:style w:type="paragraph" w:customStyle="1" w:styleId="hp">
    <w:name w:val="hp"/>
    <w:basedOn w:val="a"/>
    <w:rsid w:val="007C0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E16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161D2"/>
  </w:style>
  <w:style w:type="paragraph" w:styleId="a6">
    <w:name w:val="footer"/>
    <w:basedOn w:val="a"/>
    <w:link w:val="a7"/>
    <w:uiPriority w:val="99"/>
    <w:unhideWhenUsed/>
    <w:rsid w:val="00E16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61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9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79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94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3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hyperlink" Target="javascript:void(0)" TargetMode="External"/><Relationship Id="rId18" Type="http://schemas.openxmlformats.org/officeDocument/2006/relationships/hyperlink" Target="javascript:void(0)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javascript:void(0)" TargetMode="External"/><Relationship Id="rId12" Type="http://schemas.openxmlformats.org/officeDocument/2006/relationships/hyperlink" Target="javascript:void(0)" TargetMode="External"/><Relationship Id="rId17" Type="http://schemas.openxmlformats.org/officeDocument/2006/relationships/hyperlink" Target="javascript:void(0)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void(0)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javascript:void(0)" TargetMode="External"/><Relationship Id="rId11" Type="http://schemas.openxmlformats.org/officeDocument/2006/relationships/hyperlink" Target="javascript:void(0)" TargetMode="External"/><Relationship Id="rId5" Type="http://schemas.openxmlformats.org/officeDocument/2006/relationships/endnotes" Target="endnotes.xml"/><Relationship Id="rId15" Type="http://schemas.openxmlformats.org/officeDocument/2006/relationships/hyperlink" Target="javascript:void(0)" TargetMode="External"/><Relationship Id="rId10" Type="http://schemas.openxmlformats.org/officeDocument/2006/relationships/hyperlink" Target="javascript:void(0)" TargetMode="External"/><Relationship Id="rId19" Type="http://schemas.openxmlformats.org/officeDocument/2006/relationships/hyperlink" Target="javascript:void(0)" TargetMode="External"/><Relationship Id="rId4" Type="http://schemas.openxmlformats.org/officeDocument/2006/relationships/footnotes" Target="footnotes.xml"/><Relationship Id="rId9" Type="http://schemas.openxmlformats.org/officeDocument/2006/relationships/hyperlink" Target="javascript:void(0)" TargetMode="External"/><Relationship Id="rId14" Type="http://schemas.openxmlformats.org/officeDocument/2006/relationships/hyperlink" Target="javascript:void(0)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720</Words>
  <Characters>4107</Characters>
  <Application>Microsoft Office Word</Application>
  <DocSecurity>0</DocSecurity>
  <Lines>34</Lines>
  <Paragraphs>9</Paragraphs>
  <ScaleCrop>false</ScaleCrop>
  <Company/>
  <LinksUpToDate>false</LinksUpToDate>
  <CharactersWithSpaces>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2015-02-18T07:12:00Z</cp:lastPrinted>
  <dcterms:created xsi:type="dcterms:W3CDTF">2015-02-06T11:18:00Z</dcterms:created>
  <dcterms:modified xsi:type="dcterms:W3CDTF">2015-02-18T07:12:00Z</dcterms:modified>
</cp:coreProperties>
</file>